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5E" w:rsidRPr="0014629A" w:rsidRDefault="009F3660" w:rsidP="0014629A">
      <w:pPr>
        <w:jc w:val="center"/>
        <w:rPr>
          <w:b/>
          <w:sz w:val="24"/>
          <w:szCs w:val="24"/>
        </w:rPr>
      </w:pPr>
      <w:r w:rsidRPr="0014629A">
        <w:rPr>
          <w:b/>
          <w:sz w:val="24"/>
          <w:szCs w:val="24"/>
        </w:rPr>
        <w:t xml:space="preserve">Compte-rendu de l’AG d’octobre 2015  au collège de </w:t>
      </w:r>
      <w:proofErr w:type="spellStart"/>
      <w:r w:rsidRPr="0014629A">
        <w:rPr>
          <w:b/>
          <w:sz w:val="24"/>
          <w:szCs w:val="24"/>
        </w:rPr>
        <w:t>Kerentrech</w:t>
      </w:r>
      <w:proofErr w:type="spellEnd"/>
      <w:r w:rsidRPr="0014629A">
        <w:rPr>
          <w:b/>
          <w:sz w:val="24"/>
          <w:szCs w:val="24"/>
        </w:rPr>
        <w:t xml:space="preserve"> à Lorient</w:t>
      </w:r>
    </w:p>
    <w:p w:rsidR="009F3660" w:rsidRDefault="009F3660"/>
    <w:p w:rsidR="009F3660" w:rsidRDefault="009F3660">
      <w:r>
        <w:t xml:space="preserve">Merci à Cécile </w:t>
      </w:r>
      <w:proofErr w:type="spellStart"/>
      <w:r>
        <w:t>Coroller</w:t>
      </w:r>
      <w:proofErr w:type="spellEnd"/>
      <w:r>
        <w:t xml:space="preserve"> qui a obtenu de sa principale l’ouverture du collège ce samedi matin 3 octobre, nous a accueillis avec café et viennoiseries et a organisé un repas de midi dans un restaurant tout proche. </w:t>
      </w:r>
      <w:r w:rsidR="0014629A">
        <w:t xml:space="preserve"> </w:t>
      </w:r>
      <w:r>
        <w:t xml:space="preserve">Nous sommes 22, 21 adhérents et une collègue </w:t>
      </w:r>
      <w:proofErr w:type="spellStart"/>
      <w:r>
        <w:t>lorientaise</w:t>
      </w:r>
      <w:proofErr w:type="spellEnd"/>
      <w:r>
        <w:t>.</w:t>
      </w:r>
    </w:p>
    <w:p w:rsidR="009F3660" w:rsidRPr="007E100F" w:rsidRDefault="007E100F" w:rsidP="009F3660">
      <w:pPr>
        <w:pStyle w:val="Paragraphedeliste"/>
        <w:numPr>
          <w:ilvl w:val="0"/>
          <w:numId w:val="1"/>
        </w:numPr>
        <w:rPr>
          <w:b/>
        </w:rPr>
      </w:pPr>
      <w:r w:rsidRPr="007E100F">
        <w:rPr>
          <w:b/>
        </w:rPr>
        <w:t>E</w:t>
      </w:r>
      <w:r w:rsidR="009F3660" w:rsidRPr="007E100F">
        <w:rPr>
          <w:b/>
        </w:rPr>
        <w:t xml:space="preserve">tat de la trésorerie : </w:t>
      </w:r>
    </w:p>
    <w:p w:rsidR="009F3660" w:rsidRDefault="009F3660" w:rsidP="007E100F">
      <w:pPr>
        <w:pStyle w:val="Paragraphedeliste"/>
        <w:jc w:val="both"/>
      </w:pPr>
      <w:r>
        <w:t xml:space="preserve">Martine </w:t>
      </w:r>
      <w:proofErr w:type="spellStart"/>
      <w:r>
        <w:t>Kerhoas</w:t>
      </w:r>
      <w:proofErr w:type="spellEnd"/>
      <w:r>
        <w:t>, trésorière</w:t>
      </w:r>
      <w:r w:rsidR="00A160F1">
        <w:t>,</w:t>
      </w:r>
      <w:r>
        <w:t xml:space="preserve"> nous présente les comptes d’octobre 2014 (A.G. de Dinan) à octobre 2015 ; les registres sont mis à disposition pour qui veut voir de près relevés et factures. </w:t>
      </w:r>
    </w:p>
    <w:p w:rsidR="009F3660" w:rsidRPr="00D758AB" w:rsidRDefault="009F3660" w:rsidP="007E100F">
      <w:pPr>
        <w:pStyle w:val="Paragraphedeliste"/>
        <w:jc w:val="both"/>
      </w:pPr>
      <w:r>
        <w:t>Nos comptes sont positifs :</w:t>
      </w:r>
      <w:r w:rsidR="007E100F">
        <w:t xml:space="preserve"> </w:t>
      </w:r>
      <w:r>
        <w:t>4</w:t>
      </w:r>
      <w:r w:rsidR="009503FE">
        <w:t xml:space="preserve"> </w:t>
      </w:r>
      <w:r w:rsidR="00A160F1">
        <w:t xml:space="preserve">558, 80 € </w:t>
      </w:r>
      <w:r>
        <w:t xml:space="preserve">(compte </w:t>
      </w:r>
      <w:r w:rsidR="00EE63AD">
        <w:t xml:space="preserve">courant, </w:t>
      </w:r>
      <w:r>
        <w:t>livret bleu C.M.B.</w:t>
      </w:r>
      <w:r w:rsidR="00EE63AD">
        <w:t xml:space="preserve">, </w:t>
      </w:r>
      <w:r w:rsidR="00EE63AD" w:rsidRPr="00D758AB">
        <w:t>caisse</w:t>
      </w:r>
      <w:r w:rsidRPr="00D758AB">
        <w:t>)</w:t>
      </w:r>
      <w:r w:rsidR="009503FE" w:rsidRPr="00D758AB">
        <w:t xml:space="preserve">, </w:t>
      </w:r>
      <w:r w:rsidR="00EE63AD" w:rsidRPr="00D758AB">
        <w:t>avec  4</w:t>
      </w:r>
      <w:r w:rsidR="00996672" w:rsidRPr="00D758AB">
        <w:t xml:space="preserve"> </w:t>
      </w:r>
      <w:r w:rsidR="00EE63AD" w:rsidRPr="00D758AB">
        <w:t>020,</w:t>
      </w:r>
      <w:r w:rsidR="009503FE" w:rsidRPr="00D758AB">
        <w:t>74 € de recettes</w:t>
      </w:r>
      <w:r w:rsidR="00A160F1" w:rsidRPr="00D758AB">
        <w:t xml:space="preserve"> </w:t>
      </w:r>
      <w:r w:rsidR="009503FE" w:rsidRPr="00D758AB">
        <w:t xml:space="preserve"> et  </w:t>
      </w:r>
      <w:r w:rsidR="00EE63AD" w:rsidRPr="00D758AB">
        <w:t>3 702,</w:t>
      </w:r>
      <w:r w:rsidR="00996672" w:rsidRPr="00D758AB">
        <w:t xml:space="preserve">30 € de dépenses, le résultat de l'état s'élevant donc </w:t>
      </w:r>
      <w:r w:rsidR="00A160F1" w:rsidRPr="00D758AB">
        <w:t xml:space="preserve"> </w:t>
      </w:r>
      <w:r w:rsidR="00996672" w:rsidRPr="00D758AB">
        <w:t>à  + 318,44 €.</w:t>
      </w:r>
    </w:p>
    <w:p w:rsidR="009F3660" w:rsidRPr="009503FE" w:rsidRDefault="009F3660" w:rsidP="007E100F">
      <w:pPr>
        <w:pStyle w:val="Paragraphedeliste"/>
        <w:jc w:val="both"/>
        <w:rPr>
          <w:color w:val="FF0000"/>
        </w:rPr>
      </w:pPr>
      <w:r>
        <w:t>Nos finances sont constituées en majori</w:t>
      </w:r>
      <w:r w:rsidR="0014629A">
        <w:t>té (74</w:t>
      </w:r>
      <w:r w:rsidR="00A160F1">
        <w:t xml:space="preserve"> %</w:t>
      </w:r>
      <w:r w:rsidR="0014629A">
        <w:t>)  par nos cotisations</w:t>
      </w:r>
      <w:r w:rsidR="005B362B">
        <w:t xml:space="preserve">, </w:t>
      </w:r>
      <w:r w:rsidR="00D758AB">
        <w:t xml:space="preserve">soit 2 984 </w:t>
      </w:r>
      <w:proofErr w:type="gramStart"/>
      <w:r w:rsidR="00D758AB">
        <w:t>€</w:t>
      </w:r>
      <w:r w:rsidR="005B362B">
        <w:t xml:space="preserve"> </w:t>
      </w:r>
      <w:r w:rsidR="008D09F6">
        <w:t>.</w:t>
      </w:r>
      <w:proofErr w:type="gramEnd"/>
      <w:r w:rsidR="008D09F6">
        <w:t xml:space="preserve"> Nous avons reçu cette année une seu</w:t>
      </w:r>
      <w:r w:rsidR="00A160F1">
        <w:t>le subvention, 250 € de la R</w:t>
      </w:r>
      <w:r w:rsidR="008D09F6">
        <w:t xml:space="preserve">égion.  La banque </w:t>
      </w:r>
      <w:r w:rsidR="005B362B" w:rsidRPr="00D758AB">
        <w:t>CMB Brest-</w:t>
      </w:r>
      <w:proofErr w:type="spellStart"/>
      <w:r w:rsidR="005B362B" w:rsidRPr="00D758AB">
        <w:t>Kérinou</w:t>
      </w:r>
      <w:proofErr w:type="spellEnd"/>
      <w:r w:rsidR="007E100F" w:rsidRPr="0014629A">
        <w:rPr>
          <w:color w:val="FF0000"/>
        </w:rPr>
        <w:t xml:space="preserve"> </w:t>
      </w:r>
      <w:r w:rsidR="008D09F6">
        <w:t>semble nous avoir oubliés, une démarche va donc être effectuée pour  obtenir ce qui semblait acquis au moment où a été officialisé le changement de président.</w:t>
      </w:r>
      <w:r w:rsidR="009503FE">
        <w:t xml:space="preserve"> </w:t>
      </w:r>
      <w:r w:rsidR="009503FE" w:rsidRPr="00D758AB">
        <w:t>A signaler</w:t>
      </w:r>
      <w:r w:rsidR="00D758AB">
        <w:t xml:space="preserve"> : </w:t>
      </w:r>
      <w:r w:rsidR="009503FE" w:rsidRPr="00D758AB">
        <w:t xml:space="preserve">une </w:t>
      </w:r>
      <w:r w:rsidR="00EE63AD" w:rsidRPr="00D758AB">
        <w:t>rentrée exceptionnelle de  750,</w:t>
      </w:r>
      <w:r w:rsidR="009503FE" w:rsidRPr="00D758AB">
        <w:t>00 € des  participants au repas romain, recette qui se retrouve en dépense dans  le Printemps de l’Antiquité.</w:t>
      </w:r>
    </w:p>
    <w:p w:rsidR="007E100F" w:rsidRDefault="008D09F6" w:rsidP="007E100F">
      <w:pPr>
        <w:pStyle w:val="Paragraphedeliste"/>
        <w:jc w:val="both"/>
      </w:pPr>
      <w:r>
        <w:t>Les dépenses concernent</w:t>
      </w:r>
      <w:r w:rsidR="00736B7F">
        <w:t> :</w:t>
      </w:r>
    </w:p>
    <w:p w:rsidR="008D09F6" w:rsidRDefault="008D09F6" w:rsidP="007E100F">
      <w:pPr>
        <w:pStyle w:val="Paragraphedeliste"/>
        <w:numPr>
          <w:ilvl w:val="0"/>
          <w:numId w:val="2"/>
        </w:numPr>
        <w:jc w:val="both"/>
      </w:pPr>
      <w:r>
        <w:t xml:space="preserve">la vie </w:t>
      </w:r>
      <w:r w:rsidR="007E100F">
        <w:t>de l’association : déplacements</w:t>
      </w:r>
      <w:r>
        <w:t xml:space="preserve">, assurance MAIF, cotisations à la CNARELA et l’association Pierres vives, les fournitures de bureau et les </w:t>
      </w:r>
      <w:proofErr w:type="gramStart"/>
      <w:r>
        <w:t>affranchissements</w:t>
      </w:r>
      <w:r w:rsidR="005B362B">
        <w:t xml:space="preserve"> </w:t>
      </w:r>
      <w:r w:rsidR="00D758AB">
        <w:t>,</w:t>
      </w:r>
      <w:proofErr w:type="gramEnd"/>
      <w:r w:rsidR="005B362B">
        <w:t xml:space="preserve"> </w:t>
      </w:r>
      <w:r w:rsidR="005B362B" w:rsidRPr="00D758AB">
        <w:t>soi</w:t>
      </w:r>
      <w:r w:rsidR="00EE63AD" w:rsidRPr="00D758AB">
        <w:t>t 849,</w:t>
      </w:r>
      <w:r w:rsidR="005B362B" w:rsidRPr="00D758AB">
        <w:t xml:space="preserve">92 € </w:t>
      </w:r>
      <w:r w:rsidRPr="00D758AB">
        <w:t>.</w:t>
      </w:r>
      <w:r>
        <w:t xml:space="preserve"> </w:t>
      </w:r>
    </w:p>
    <w:p w:rsidR="008D09F6" w:rsidRDefault="008D09F6" w:rsidP="007E100F">
      <w:pPr>
        <w:pStyle w:val="Paragraphedeliste"/>
        <w:numPr>
          <w:ilvl w:val="0"/>
          <w:numId w:val="2"/>
        </w:numPr>
        <w:jc w:val="both"/>
      </w:pPr>
      <w:r>
        <w:t>Le bulletin de liaison : nous discutons toujours d’un bulletin sous forme numérique, mais pour l’instant, nous maintenons la forme papier, avec deux  numéros par an</w:t>
      </w:r>
      <w:r w:rsidR="005B362B">
        <w:t xml:space="preserve"> </w:t>
      </w:r>
      <w:r w:rsidR="005B362B" w:rsidRPr="00D758AB">
        <w:t>(</w:t>
      </w:r>
      <w:r w:rsidR="00EE63AD" w:rsidRPr="00D758AB">
        <w:t>386,</w:t>
      </w:r>
      <w:r w:rsidR="005B362B" w:rsidRPr="00D758AB">
        <w:t>40 €)</w:t>
      </w:r>
      <w:r w:rsidRPr="00D758AB">
        <w:t>.</w:t>
      </w:r>
    </w:p>
    <w:p w:rsidR="008D09F6" w:rsidRDefault="008D09F6" w:rsidP="007E100F">
      <w:pPr>
        <w:pStyle w:val="Paragraphedeliste"/>
        <w:numPr>
          <w:ilvl w:val="0"/>
          <w:numId w:val="2"/>
        </w:numPr>
        <w:jc w:val="both"/>
      </w:pPr>
      <w:r>
        <w:t xml:space="preserve">Le Printemps de l’Antiquité représente un poste important avec les affiches, les programmes, l’inauguration, </w:t>
      </w:r>
      <w:r w:rsidR="00EE63AD" w:rsidRPr="00D758AB">
        <w:t xml:space="preserve">le repas romain </w:t>
      </w:r>
      <w:r w:rsidRPr="00D758AB">
        <w:t>et le défraiement de nos partenaires</w:t>
      </w:r>
      <w:r w:rsidR="005B362B" w:rsidRPr="00D758AB">
        <w:t xml:space="preserve">, </w:t>
      </w:r>
      <w:r w:rsidR="00EE63AD" w:rsidRPr="00D758AB">
        <w:t>soit 1 969,</w:t>
      </w:r>
      <w:r w:rsidR="005B362B" w:rsidRPr="00D758AB">
        <w:t>11 €</w:t>
      </w:r>
      <w:r w:rsidRPr="00D758AB">
        <w:t>.</w:t>
      </w:r>
      <w:r>
        <w:t xml:space="preserve"> </w:t>
      </w:r>
    </w:p>
    <w:p w:rsidR="008D09F6" w:rsidRDefault="008D09F6" w:rsidP="007E100F">
      <w:pPr>
        <w:pStyle w:val="Paragraphedeliste"/>
        <w:numPr>
          <w:ilvl w:val="0"/>
          <w:numId w:val="2"/>
        </w:numPr>
        <w:jc w:val="both"/>
      </w:pPr>
      <w:r>
        <w:t xml:space="preserve">Pour le concours, nous achetons les premiers lots </w:t>
      </w:r>
      <w:r w:rsidR="006C6026">
        <w:t xml:space="preserve">(deux tablettes numériques), des livres et </w:t>
      </w:r>
      <w:proofErr w:type="gramStart"/>
      <w:r w:rsidR="006C6026">
        <w:t>DVD ,</w:t>
      </w:r>
      <w:proofErr w:type="gramEnd"/>
      <w:r w:rsidR="006C6026">
        <w:t xml:space="preserve"> et nous payons les différents envois</w:t>
      </w:r>
      <w:r w:rsidR="009503FE">
        <w:t xml:space="preserve"> </w:t>
      </w:r>
      <w:r w:rsidR="00EE63AD" w:rsidRPr="00D758AB">
        <w:t>( 496,</w:t>
      </w:r>
      <w:r w:rsidR="009503FE" w:rsidRPr="00D758AB">
        <w:t>87 €)</w:t>
      </w:r>
      <w:r w:rsidR="009503FE">
        <w:t xml:space="preserve"> </w:t>
      </w:r>
      <w:r w:rsidR="006C6026">
        <w:t xml:space="preserve">. </w:t>
      </w:r>
    </w:p>
    <w:p w:rsidR="006C6026" w:rsidRPr="00D758AB" w:rsidRDefault="006C6026" w:rsidP="007E100F">
      <w:pPr>
        <w:pStyle w:val="Paragraphedeliste"/>
        <w:jc w:val="both"/>
      </w:pPr>
      <w:r>
        <w:t xml:space="preserve">Nous constatons le gonflement du poste « affranchissement ». Cette année, nous avons dépensé </w:t>
      </w:r>
      <w:r w:rsidR="00EE63AD">
        <w:t xml:space="preserve">210, 97 euros pour le concours, </w:t>
      </w:r>
      <w:r w:rsidR="00EE63AD" w:rsidRPr="00D758AB">
        <w:t>375,90 € pour le bulletin de liaison, 311,36 € pour le bureau, dont 163,30 € en courriers officiels.</w:t>
      </w:r>
    </w:p>
    <w:p w:rsidR="006C6026" w:rsidRDefault="006C6026" w:rsidP="007E100F">
      <w:pPr>
        <w:pStyle w:val="Paragraphedeliste"/>
        <w:jc w:val="both"/>
      </w:pPr>
      <w:r>
        <w:t>Ne sont pas pris en compte les dons de nos sponsors qui se font en nature, mais les librairies Le Failler (Rennes),</w:t>
      </w:r>
      <w:r w:rsidR="007E100F">
        <w:t xml:space="preserve"> </w:t>
      </w:r>
      <w:r>
        <w:t xml:space="preserve">Ravy (Quimper), Dialogues (Brest), les éditions </w:t>
      </w:r>
      <w:proofErr w:type="spellStart"/>
      <w:r>
        <w:t>Faton</w:t>
      </w:r>
      <w:proofErr w:type="spellEnd"/>
      <w:r>
        <w:t xml:space="preserve"> et Quo </w:t>
      </w:r>
      <w:proofErr w:type="spellStart"/>
      <w:r>
        <w:t>Vadis</w:t>
      </w:r>
      <w:proofErr w:type="spellEnd"/>
      <w:r>
        <w:t xml:space="preserve"> nous fournissent ouvrages sur l’Antiquité, abonnements et carnets.</w:t>
      </w:r>
    </w:p>
    <w:p w:rsidR="004814E4" w:rsidRPr="00D758AB" w:rsidRDefault="004814E4" w:rsidP="007E100F">
      <w:pPr>
        <w:pStyle w:val="Paragraphedeliste"/>
        <w:jc w:val="both"/>
      </w:pPr>
      <w:r w:rsidRPr="00D758AB">
        <w:t xml:space="preserve">En conclusion, si l'association dispose actuellement de finances solides, c'est </w:t>
      </w:r>
      <w:r w:rsidR="00D758AB" w:rsidRPr="00D758AB">
        <w:t xml:space="preserve">une condition indispensable </w:t>
      </w:r>
      <w:r w:rsidRPr="00D758AB">
        <w:t>pour faire face à l'organisation des journées d'octobre 2016 de la CNARELA en Bretagne.</w:t>
      </w:r>
    </w:p>
    <w:p w:rsidR="006C6026" w:rsidRDefault="006C6026" w:rsidP="007E100F">
      <w:pPr>
        <w:pStyle w:val="Paragraphedeliste"/>
        <w:jc w:val="both"/>
      </w:pPr>
      <w:r>
        <w:t>La gestion  des comptes est soumise au vote, approuvée à l’unanimité (21/21)</w:t>
      </w:r>
    </w:p>
    <w:p w:rsidR="006C6026" w:rsidRDefault="006C6026" w:rsidP="009F3660">
      <w:pPr>
        <w:pStyle w:val="Paragraphedeliste"/>
      </w:pPr>
    </w:p>
    <w:p w:rsidR="006C6026" w:rsidRPr="007E100F" w:rsidRDefault="006C6026" w:rsidP="006C6026">
      <w:pPr>
        <w:pStyle w:val="Paragraphedeliste"/>
        <w:numPr>
          <w:ilvl w:val="0"/>
          <w:numId w:val="1"/>
        </w:numPr>
        <w:rPr>
          <w:b/>
        </w:rPr>
      </w:pPr>
      <w:r w:rsidRPr="007E100F">
        <w:rPr>
          <w:b/>
        </w:rPr>
        <w:t xml:space="preserve">Bilan d’activité </w:t>
      </w:r>
      <w:r w:rsidR="007E100F" w:rsidRPr="007E100F">
        <w:rPr>
          <w:b/>
        </w:rPr>
        <w:t>et perspectives :</w:t>
      </w:r>
    </w:p>
    <w:p w:rsidR="00472320" w:rsidRDefault="00472320" w:rsidP="007E100F">
      <w:pPr>
        <w:pStyle w:val="Paragraphedeliste"/>
        <w:jc w:val="both"/>
      </w:pPr>
      <w:r>
        <w:t>Marie-Cécile Navet-</w:t>
      </w:r>
      <w:proofErr w:type="spellStart"/>
      <w:r>
        <w:t>Grémillet</w:t>
      </w:r>
      <w:proofErr w:type="spellEnd"/>
      <w:r>
        <w:t xml:space="preserve">, </w:t>
      </w:r>
      <w:r w:rsidR="007E100F">
        <w:t xml:space="preserve"> </w:t>
      </w:r>
      <w:r>
        <w:t>présidente</w:t>
      </w:r>
      <w:r w:rsidR="00F1546B">
        <w:t>,</w:t>
      </w:r>
      <w:r>
        <w:t xml:space="preserve"> fait le point sur les activités menées  durant l’année scolaire : à</w:t>
      </w:r>
      <w:r w:rsidR="00D758AB">
        <w:t xml:space="preserve"> côté des activités habituelles</w:t>
      </w:r>
      <w:r>
        <w:t>, l’association  a dû faire face à un imprévu, la réforme du collège, et s’est largement investie pour défendre la place des langues et cultures de l’Antiquité. Tr</w:t>
      </w:r>
      <w:r w:rsidR="00E34D6F">
        <w:t>è</w:t>
      </w:r>
      <w:r>
        <w:t>s inquiète du sort réservé à nos disciplines</w:t>
      </w:r>
      <w:r w:rsidR="00E34D6F">
        <w:t>, elle a multiplié les actions : présence dans les médias, nombreux courriers et lettres ouvertes aux responsables politiques (députés, sénateurs, ministres, Présidence de la République)</w:t>
      </w:r>
      <w:r w:rsidR="00675307">
        <w:t xml:space="preserve"> </w:t>
      </w:r>
      <w:r w:rsidR="00E34D6F">
        <w:t>et culturels (Académie Française)</w:t>
      </w:r>
      <w:r w:rsidR="00736B7F">
        <w:t>, rencontre avec une élue</w:t>
      </w:r>
      <w:r w:rsidR="00E34D6F">
        <w:t xml:space="preserve">. </w:t>
      </w:r>
      <w:r w:rsidR="00736B7F">
        <w:t xml:space="preserve"> </w:t>
      </w:r>
      <w:r w:rsidR="004814E4">
        <w:t xml:space="preserve">Benoît </w:t>
      </w:r>
      <w:proofErr w:type="spellStart"/>
      <w:r w:rsidR="004814E4">
        <w:t>Jeanj</w:t>
      </w:r>
      <w:r w:rsidR="00E34D6F">
        <w:t>ean</w:t>
      </w:r>
      <w:proofErr w:type="spellEnd"/>
      <w:r w:rsidR="00E34D6F">
        <w:t xml:space="preserve">, vice-président, s’est dépensé sans compter et a réalisé un « petit journal » qui figurera dans le bulletin. </w:t>
      </w:r>
    </w:p>
    <w:p w:rsidR="00833765" w:rsidRDefault="00833765" w:rsidP="007E100F">
      <w:pPr>
        <w:pStyle w:val="Paragraphedeliste"/>
        <w:jc w:val="both"/>
      </w:pPr>
      <w:r>
        <w:t xml:space="preserve">L’ARELA est intervenue aussi  dans certains établissements pour soutenir des collègues  confrontés à des problèmes avec les chefs d’établissement.  </w:t>
      </w:r>
    </w:p>
    <w:p w:rsidR="006C6026" w:rsidRDefault="00E34D6F" w:rsidP="007E100F">
      <w:pPr>
        <w:pStyle w:val="Paragraphedeliste"/>
        <w:jc w:val="both"/>
      </w:pPr>
      <w:r>
        <w:lastRenderedPageBreak/>
        <w:t xml:space="preserve">Le </w:t>
      </w:r>
      <w:r w:rsidR="00472320">
        <w:t>Printemps</w:t>
      </w:r>
      <w:r>
        <w:t xml:space="preserve"> </w:t>
      </w:r>
      <w:r w:rsidR="00472320">
        <w:t xml:space="preserve">de l’Antiquité, </w:t>
      </w:r>
      <w:r>
        <w:t xml:space="preserve">mené par Christine Colin, a mobilisé les membres du </w:t>
      </w:r>
      <w:proofErr w:type="gramStart"/>
      <w:r>
        <w:t>C.A ,</w:t>
      </w:r>
      <w:proofErr w:type="gramEnd"/>
      <w:r>
        <w:t xml:space="preserve"> des adhérents motivés et nos partenaires habituels (intervenants, conférenciers, musées, </w:t>
      </w:r>
      <w:proofErr w:type="spellStart"/>
      <w:r>
        <w:t>etc</w:t>
      </w:r>
      <w:proofErr w:type="spellEnd"/>
      <w:r>
        <w:t>…). Si les activités n’ont pas toujours rencontré le succès mérité, les participants ont été satisfaits.</w:t>
      </w:r>
    </w:p>
    <w:p w:rsidR="00E34D6F" w:rsidRDefault="00F1546B" w:rsidP="007E100F">
      <w:pPr>
        <w:pStyle w:val="Paragraphedeliste"/>
        <w:jc w:val="both"/>
      </w:pPr>
      <w:r>
        <w:t xml:space="preserve">250 lycéens et 850 collégiens ont préparé le </w:t>
      </w:r>
      <w:r w:rsidR="00E34D6F">
        <w:t xml:space="preserve">concours sur le thème </w:t>
      </w:r>
      <w:r w:rsidR="00E34D6F" w:rsidRPr="007E100F">
        <w:rPr>
          <w:i/>
        </w:rPr>
        <w:t>Figures de femmes dans le monde</w:t>
      </w:r>
      <w:r w:rsidR="00E34D6F">
        <w:t xml:space="preserve"> </w:t>
      </w:r>
      <w:r w:rsidR="00E34D6F" w:rsidRPr="007E100F">
        <w:rPr>
          <w:i/>
        </w:rPr>
        <w:t>gréco-romain</w:t>
      </w:r>
      <w:r>
        <w:t>. Les lauréats ont été récompensés lors d’un</w:t>
      </w:r>
      <w:r w:rsidR="007E100F">
        <w:t>e</w:t>
      </w:r>
      <w:r>
        <w:t xml:space="preserve"> double cérémonie de remise des prix à Rennes et Quimper. A côté des lots offerts par nos sponsors (Librairies Ravy à Quimper, Le Failler à Rennes, musée de Bretagne, éditions </w:t>
      </w:r>
      <w:proofErr w:type="spellStart"/>
      <w:r>
        <w:t>Faton</w:t>
      </w:r>
      <w:proofErr w:type="spellEnd"/>
      <w:r>
        <w:t xml:space="preserve">, et Quo </w:t>
      </w:r>
      <w:proofErr w:type="spellStart"/>
      <w:r>
        <w:t>Vadis</w:t>
      </w:r>
      <w:proofErr w:type="spellEnd"/>
      <w:r>
        <w:t xml:space="preserve">), nous achetons les tablettes numériques des premiers prix et des ouvrages complémentaires.   </w:t>
      </w:r>
    </w:p>
    <w:p w:rsidR="00675307" w:rsidRDefault="00F1546B" w:rsidP="007E100F">
      <w:pPr>
        <w:pStyle w:val="Paragraphedeliste"/>
        <w:jc w:val="both"/>
      </w:pPr>
      <w:r>
        <w:t xml:space="preserve">En mai, notre vice-président Benoît </w:t>
      </w:r>
      <w:proofErr w:type="spellStart"/>
      <w:r>
        <w:t>Jeanjean</w:t>
      </w:r>
      <w:proofErr w:type="spellEnd"/>
      <w:r>
        <w:t xml:space="preserve">, avec le département de lettres classiques, a organisé, à l’occasion des 20 ans de la faculté </w:t>
      </w:r>
      <w:proofErr w:type="spellStart"/>
      <w:r>
        <w:t>Ségalen</w:t>
      </w:r>
      <w:proofErr w:type="spellEnd"/>
      <w:r>
        <w:t xml:space="preserve"> à  Brest une journée </w:t>
      </w:r>
      <w:r w:rsidRPr="007E100F">
        <w:rPr>
          <w:b/>
        </w:rPr>
        <w:t>Assises des Langues anciennes en Bretagne.</w:t>
      </w:r>
      <w:r>
        <w:t xml:space="preserve"> Ce fut l’occasion</w:t>
      </w:r>
      <w:r w:rsidR="00675307">
        <w:t>, pour les collègues qui ont pu y assister,</w:t>
      </w:r>
      <w:r>
        <w:t xml:space="preserve"> </w:t>
      </w:r>
      <w:r w:rsidR="00675307">
        <w:t xml:space="preserve">de rencontres, d’échanges entre eux et avec des spécialistes. Une belle initiative, qui a été </w:t>
      </w:r>
      <w:r w:rsidR="00736B7F">
        <w:t xml:space="preserve">appréciée et </w:t>
      </w:r>
      <w:r w:rsidR="00675307">
        <w:t xml:space="preserve">applaudie. </w:t>
      </w:r>
    </w:p>
    <w:p w:rsidR="00675307" w:rsidRDefault="00675307" w:rsidP="007E100F">
      <w:pPr>
        <w:pStyle w:val="Paragraphedeliste"/>
        <w:jc w:val="both"/>
      </w:pPr>
      <w:r>
        <w:t>Nous avons aussi préparé  l’avenir immédiat : choisi le thème du concours latin-grec</w:t>
      </w:r>
      <w:r w:rsidR="007E100F">
        <w:t xml:space="preserve"> </w:t>
      </w:r>
      <w:r w:rsidRPr="007E100F">
        <w:rPr>
          <w:i/>
        </w:rPr>
        <w:t>La mer</w:t>
      </w:r>
      <w:r>
        <w:t xml:space="preserve">,  préparé la bibliographie. Et nous accueillerons à Quimper en 2016 les Journées d’octobre de La CNARELA. </w:t>
      </w:r>
      <w:r w:rsidR="007E100F">
        <w:t>En raison du lourd travail de préparation, il n’y aura pas de Printemps de l’Antiquité</w:t>
      </w:r>
      <w:r w:rsidR="00833765">
        <w:t xml:space="preserve"> 2016</w:t>
      </w:r>
      <w:r w:rsidR="007E100F">
        <w:t>, mais toutes les initiatives locales restent bienvenues.</w:t>
      </w:r>
    </w:p>
    <w:p w:rsidR="00F1546B" w:rsidRDefault="00675307" w:rsidP="007E100F">
      <w:pPr>
        <w:pStyle w:val="Paragraphedeliste"/>
        <w:jc w:val="both"/>
      </w:pPr>
      <w:r>
        <w:t>La question de la place des L.C.A. dans le futur collège reste posée, et l’ARELA Bretagne va poursuivre</w:t>
      </w:r>
      <w:r w:rsidR="00871752">
        <w:t xml:space="preserve"> sa mobilisation</w:t>
      </w:r>
      <w:r>
        <w:t>.</w:t>
      </w:r>
    </w:p>
    <w:p w:rsidR="00871752" w:rsidRDefault="00871752" w:rsidP="007E100F">
      <w:pPr>
        <w:pStyle w:val="Paragraphedeliste"/>
        <w:jc w:val="both"/>
      </w:pPr>
      <w:r>
        <w:t xml:space="preserve">Ce bilan, soumis aux votes, est approuvé à l’unanimité (21/21). </w:t>
      </w:r>
    </w:p>
    <w:p w:rsidR="00871752" w:rsidRDefault="00871752" w:rsidP="006C6026">
      <w:pPr>
        <w:pStyle w:val="Paragraphedeliste"/>
      </w:pPr>
    </w:p>
    <w:p w:rsidR="00871752" w:rsidRPr="007E100F" w:rsidRDefault="00871752" w:rsidP="00871752">
      <w:pPr>
        <w:pStyle w:val="Paragraphedeliste"/>
        <w:numPr>
          <w:ilvl w:val="0"/>
          <w:numId w:val="1"/>
        </w:numPr>
        <w:rPr>
          <w:b/>
        </w:rPr>
      </w:pPr>
      <w:r w:rsidRPr="007E100F">
        <w:rPr>
          <w:b/>
        </w:rPr>
        <w:t xml:space="preserve">Organisation du concours 2016 sur le thème de la mer : </w:t>
      </w:r>
    </w:p>
    <w:p w:rsidR="00615FB8" w:rsidRDefault="00871752" w:rsidP="00877249">
      <w:pPr>
        <w:pStyle w:val="Paragraphedeliste"/>
        <w:jc w:val="both"/>
      </w:pPr>
      <w:r>
        <w:t xml:space="preserve">Claude </w:t>
      </w:r>
      <w:proofErr w:type="spellStart"/>
      <w:r>
        <w:t>Quéméner</w:t>
      </w:r>
      <w:proofErr w:type="spellEnd"/>
      <w:r w:rsidR="00736B7F">
        <w:t xml:space="preserve"> rappelle les bornes du sujet (</w:t>
      </w:r>
      <w:r w:rsidRPr="00833765">
        <w:rPr>
          <w:b/>
        </w:rPr>
        <w:t xml:space="preserve">Mare </w:t>
      </w:r>
      <w:proofErr w:type="spellStart"/>
      <w:r w:rsidRPr="00833765">
        <w:rPr>
          <w:b/>
        </w:rPr>
        <w:t>nostrum</w:t>
      </w:r>
      <w:proofErr w:type="spellEnd"/>
      <w:r>
        <w:t xml:space="preserve"> avec quelques incursions vers </w:t>
      </w:r>
      <w:proofErr w:type="spellStart"/>
      <w:r>
        <w:t>Oceanus</w:t>
      </w:r>
      <w:proofErr w:type="spellEnd"/>
      <w:r>
        <w:t xml:space="preserve"> et Pontus-</w:t>
      </w:r>
      <w:proofErr w:type="spellStart"/>
      <w:r>
        <w:t>Euxinus</w:t>
      </w:r>
      <w:proofErr w:type="spellEnd"/>
      <w:r>
        <w:t xml:space="preserve">) qui comporte un volet mythologique (dieux et monstres marins, voyages légendaires), et </w:t>
      </w:r>
      <w:r w:rsidR="007E100F">
        <w:t>des réalités concrè</w:t>
      </w:r>
      <w:r>
        <w:t xml:space="preserve">tes : </w:t>
      </w:r>
      <w:r w:rsidR="00877249">
        <w:t xml:space="preserve">le voyage en mer et ses dangers, </w:t>
      </w:r>
      <w:r>
        <w:t>la géo</w:t>
      </w:r>
      <w:r w:rsidR="00615FB8">
        <w:t>graphie,  l’histoire</w:t>
      </w:r>
      <w:r w:rsidR="007E100F">
        <w:t xml:space="preserve">, </w:t>
      </w:r>
      <w:proofErr w:type="spellStart"/>
      <w:r w:rsidR="007E100F">
        <w:t>etc</w:t>
      </w:r>
      <w:proofErr w:type="spellEnd"/>
      <w:r w:rsidR="007E100F">
        <w:t>..</w:t>
      </w:r>
      <w:r w:rsidR="00615FB8">
        <w:t xml:space="preserve">. Nous avons exclu le commerce. </w:t>
      </w:r>
    </w:p>
    <w:p w:rsidR="00615FB8" w:rsidRDefault="00615FB8" w:rsidP="00877249">
      <w:pPr>
        <w:pStyle w:val="Paragraphedeliste"/>
        <w:jc w:val="both"/>
      </w:pPr>
      <w:r>
        <w:t xml:space="preserve">Pierre Lefèvre et Michelle </w:t>
      </w:r>
      <w:proofErr w:type="spellStart"/>
      <w:r>
        <w:t>Sharkey</w:t>
      </w:r>
      <w:proofErr w:type="spellEnd"/>
      <w:r>
        <w:t xml:space="preserve"> ont travaillé cet été pour établir la bibliographie ; pour faciliter le travail des collègues, ils ont précisé dans un certains nombres d’ouvrages les chapitres et même les pages concernées. Merci à tous les deux. </w:t>
      </w:r>
    </w:p>
    <w:p w:rsidR="00615FB8" w:rsidRDefault="00615FB8" w:rsidP="00877249">
      <w:pPr>
        <w:pStyle w:val="Paragraphedeliste"/>
        <w:jc w:val="both"/>
      </w:pPr>
      <w:r w:rsidRPr="00736B7F">
        <w:rPr>
          <w:b/>
        </w:rPr>
        <w:t>La date du concours est fixée au 8 mars</w:t>
      </w:r>
      <w:r>
        <w:t xml:space="preserve">. </w:t>
      </w:r>
    </w:p>
    <w:p w:rsidR="009F287B" w:rsidRDefault="00615FB8" w:rsidP="00877249">
      <w:pPr>
        <w:pStyle w:val="Paragraphedeliste"/>
        <w:jc w:val="both"/>
      </w:pPr>
      <w:r>
        <w:t xml:space="preserve">Un collègue d’arts plastiques, David </w:t>
      </w:r>
      <w:proofErr w:type="spellStart"/>
      <w:r>
        <w:t>Monfort</w:t>
      </w:r>
      <w:proofErr w:type="spellEnd"/>
      <w:r>
        <w:t xml:space="preserve">, a engagé des collégiens et des </w:t>
      </w:r>
      <w:r w:rsidR="004814E4" w:rsidRPr="003F0058">
        <w:t>lycéens</w:t>
      </w:r>
      <w:r>
        <w:t xml:space="preserve"> </w:t>
      </w:r>
      <w:r w:rsidR="007E100F">
        <w:t xml:space="preserve">finistériens </w:t>
      </w:r>
      <w:r>
        <w:t xml:space="preserve">dans le projet de réalisation de l’affiche. </w:t>
      </w:r>
      <w:r w:rsidR="00877249" w:rsidRPr="00877249">
        <w:t>La participation d’é</w:t>
      </w:r>
      <w:r w:rsidRPr="00877249">
        <w:t xml:space="preserve">lèves </w:t>
      </w:r>
      <w:r w:rsidR="00877249" w:rsidRPr="00877249">
        <w:t xml:space="preserve">à titre individuel </w:t>
      </w:r>
      <w:r w:rsidRPr="00877249">
        <w:t>ou d’autres professeurs</w:t>
      </w:r>
      <w:r w:rsidR="00877249">
        <w:t xml:space="preserve"> </w:t>
      </w:r>
      <w:r w:rsidRPr="00877249">
        <w:t xml:space="preserve">est possible, </w:t>
      </w:r>
      <w:r w:rsidR="00736B7F">
        <w:t xml:space="preserve"> à une</w:t>
      </w:r>
      <w:r w:rsidR="00877249">
        <w:t xml:space="preserve"> condition : nous soumettre </w:t>
      </w:r>
      <w:r w:rsidR="009F287B" w:rsidRPr="00877249">
        <w:t>le projet au plus tard la première semaine de novembre.</w:t>
      </w:r>
      <w:r w:rsidR="00877249">
        <w:t xml:space="preserve"> Car il  nous faut prévoir </w:t>
      </w:r>
      <w:r w:rsidR="00FB3826">
        <w:t>du temps pour le choix de l’image, les</w:t>
      </w:r>
      <w:r w:rsidR="00877249">
        <w:t xml:space="preserve"> ajustements ou modifications, </w:t>
      </w:r>
      <w:r w:rsidR="00736B7F">
        <w:t xml:space="preserve">et </w:t>
      </w:r>
      <w:r w:rsidR="00FB3826">
        <w:t>l</w:t>
      </w:r>
      <w:r w:rsidR="00877249">
        <w:t>’impression</w:t>
      </w:r>
      <w:r w:rsidR="00FB3826">
        <w:t xml:space="preserve"> pour une répartition entre membres du C.A. lors de notre réunion de décembre. </w:t>
      </w:r>
    </w:p>
    <w:p w:rsidR="009F287B" w:rsidRDefault="009F287B" w:rsidP="00871752">
      <w:pPr>
        <w:pStyle w:val="Paragraphedeliste"/>
      </w:pPr>
    </w:p>
    <w:p w:rsidR="00871752" w:rsidRDefault="009F287B" w:rsidP="009F287B">
      <w:pPr>
        <w:pStyle w:val="Paragraphedeliste"/>
        <w:numPr>
          <w:ilvl w:val="0"/>
          <w:numId w:val="1"/>
        </w:numPr>
        <w:rPr>
          <w:b/>
        </w:rPr>
      </w:pPr>
      <w:r w:rsidRPr="009F287B">
        <w:rPr>
          <w:b/>
        </w:rPr>
        <w:t xml:space="preserve">Election du bureau : </w:t>
      </w:r>
    </w:p>
    <w:p w:rsidR="009F287B" w:rsidRDefault="009F287B" w:rsidP="00FB3826">
      <w:pPr>
        <w:pStyle w:val="Paragraphedeliste"/>
        <w:jc w:val="both"/>
      </w:pPr>
      <w:r>
        <w:t xml:space="preserve">Il n’y a pas de </w:t>
      </w:r>
      <w:r w:rsidR="00FB3826">
        <w:t xml:space="preserve">candidats nouveaux pour le </w:t>
      </w:r>
      <w:proofErr w:type="gramStart"/>
      <w:r w:rsidR="00FB3826">
        <w:t>C.A ,</w:t>
      </w:r>
      <w:proofErr w:type="gramEnd"/>
      <w:r w:rsidR="00FB3826">
        <w:t xml:space="preserve"> il n’y aura donc pas de changement dans sa composition. </w:t>
      </w:r>
      <w:r>
        <w:t xml:space="preserve">Marie-Cécile </w:t>
      </w:r>
      <w:r w:rsidR="00FB3826">
        <w:t>Navet</w:t>
      </w:r>
      <w:r w:rsidR="00736B7F">
        <w:t>-</w:t>
      </w:r>
      <w:proofErr w:type="spellStart"/>
      <w:r w:rsidR="00FB3826">
        <w:t>Grémillet</w:t>
      </w:r>
      <w:proofErr w:type="spellEnd"/>
      <w:r w:rsidR="00FB3826">
        <w:t xml:space="preserve"> </w:t>
      </w:r>
      <w:r>
        <w:t xml:space="preserve">annonce qu’elle ne </w:t>
      </w:r>
      <w:r w:rsidR="000976B0">
        <w:t xml:space="preserve">prolongera </w:t>
      </w:r>
      <w:r w:rsidR="00CB49C9">
        <w:t xml:space="preserve">pas son mandat après son </w:t>
      </w:r>
      <w:r w:rsidR="00CB49C9" w:rsidRPr="00477CA0">
        <w:t>départ en retraite,</w:t>
      </w:r>
      <w:bookmarkStart w:id="0" w:name="_GoBack"/>
      <w:bookmarkEnd w:id="0"/>
      <w:r w:rsidR="00477CA0">
        <w:t xml:space="preserve"> en  </w:t>
      </w:r>
      <w:proofErr w:type="gramStart"/>
      <w:r w:rsidR="00477CA0">
        <w:t>2017</w:t>
      </w:r>
      <w:r w:rsidR="003F0058" w:rsidRPr="00477CA0">
        <w:t> </w:t>
      </w:r>
      <w:r w:rsidR="00CB49C9" w:rsidRPr="00477CA0">
        <w:t>.</w:t>
      </w:r>
      <w:proofErr w:type="gramEnd"/>
      <w:r w:rsidRPr="00CB49C9">
        <w:t xml:space="preserve"> </w:t>
      </w:r>
      <w:r w:rsidR="00D758AB">
        <w:t xml:space="preserve">La trésorière, </w:t>
      </w:r>
      <w:r w:rsidR="00D37D38" w:rsidRPr="00D758AB">
        <w:t xml:space="preserve">présente à ce poste depuis </w:t>
      </w:r>
      <w:r w:rsidR="003C019F" w:rsidRPr="00D758AB">
        <w:t>2008</w:t>
      </w:r>
      <w:r w:rsidR="00D758AB" w:rsidRPr="00D758AB">
        <w:t>,</w:t>
      </w:r>
      <w:r w:rsidR="00D37D38">
        <w:t xml:space="preserve"> </w:t>
      </w:r>
      <w:r>
        <w:t xml:space="preserve">et </w:t>
      </w:r>
      <w:r w:rsidR="00D758AB">
        <w:t xml:space="preserve">la </w:t>
      </w:r>
      <w:r>
        <w:t xml:space="preserve">secrétaire ne resteront pas non plus </w:t>
      </w:r>
      <w:r w:rsidRPr="00736B7F">
        <w:rPr>
          <w:i/>
        </w:rPr>
        <w:t>ad vitam aeternam</w:t>
      </w:r>
      <w:r>
        <w:t xml:space="preserve">, l’association ne devant absolument pas se transformer en une équipe de retraités. </w:t>
      </w:r>
      <w:r w:rsidR="00FB3826">
        <w:t xml:space="preserve">Nous espérons  que de nouvelles vocations se révèleront. </w:t>
      </w:r>
    </w:p>
    <w:p w:rsidR="009F287B" w:rsidRDefault="009F287B" w:rsidP="00FB3826">
      <w:pPr>
        <w:pStyle w:val="Paragraphedeliste"/>
        <w:jc w:val="both"/>
      </w:pPr>
      <w:r>
        <w:t xml:space="preserve">Le renouvellement du C.A.  </w:t>
      </w:r>
      <w:proofErr w:type="gramStart"/>
      <w:r>
        <w:t>et</w:t>
      </w:r>
      <w:proofErr w:type="gramEnd"/>
      <w:r>
        <w:t xml:space="preserve"> </w:t>
      </w:r>
      <w:r w:rsidR="00FB3826">
        <w:t xml:space="preserve"> </w:t>
      </w:r>
      <w:r>
        <w:t xml:space="preserve">du bureau en  l’état sont votés à l’unanimité. </w:t>
      </w:r>
    </w:p>
    <w:p w:rsidR="00BA5A22" w:rsidRDefault="00BA5A22" w:rsidP="00FB3826">
      <w:pPr>
        <w:pStyle w:val="Paragraphedeliste"/>
        <w:jc w:val="both"/>
      </w:pPr>
      <w:r>
        <w:t>Les dates des prochaines réunions sont cho</w:t>
      </w:r>
      <w:r w:rsidR="00D37D38">
        <w:t xml:space="preserve">isies : 5 décembre 2015, 30 janvier 2016, </w:t>
      </w:r>
      <w:r w:rsidR="00D37D38" w:rsidRPr="00D758AB">
        <w:t>25 juin 2016.</w:t>
      </w:r>
    </w:p>
    <w:p w:rsidR="00FB3826" w:rsidRDefault="00FB3826" w:rsidP="009F287B">
      <w:pPr>
        <w:pStyle w:val="Paragraphedeliste"/>
      </w:pPr>
    </w:p>
    <w:p w:rsidR="00BA5A22" w:rsidRPr="0087540D" w:rsidRDefault="00BA5A22" w:rsidP="00BA5A22">
      <w:pPr>
        <w:pStyle w:val="Paragraphedeliste"/>
        <w:numPr>
          <w:ilvl w:val="0"/>
          <w:numId w:val="1"/>
        </w:numPr>
        <w:rPr>
          <w:b/>
        </w:rPr>
      </w:pPr>
      <w:r w:rsidRPr="0087540D">
        <w:rPr>
          <w:b/>
        </w:rPr>
        <w:t>La réforme du collège et ses conséquences sur les langues anciennes</w:t>
      </w:r>
      <w:r w:rsidR="00FB3826">
        <w:rPr>
          <w:b/>
        </w:rPr>
        <w:t> :</w:t>
      </w:r>
      <w:r w:rsidRPr="0087540D">
        <w:rPr>
          <w:b/>
        </w:rPr>
        <w:t xml:space="preserve"> </w:t>
      </w:r>
    </w:p>
    <w:p w:rsidR="00BA5A22" w:rsidRDefault="00BA5A22" w:rsidP="00736B7F">
      <w:pPr>
        <w:pStyle w:val="Paragraphedeliste"/>
        <w:jc w:val="both"/>
      </w:pPr>
      <w:r>
        <w:t xml:space="preserve">Cette réforme qui réduira la présence des langues anciennes à des </w:t>
      </w:r>
      <w:r w:rsidR="0087540D">
        <w:t xml:space="preserve">enseignements pratiques interdisciplinaires ou </w:t>
      </w:r>
      <w:r>
        <w:t>E.P.I</w:t>
      </w:r>
      <w:proofErr w:type="gramStart"/>
      <w:r>
        <w:t>. ,</w:t>
      </w:r>
      <w:proofErr w:type="gramEnd"/>
      <w:r>
        <w:t xml:space="preserve"> avec </w:t>
      </w:r>
      <w:r w:rsidR="0087540D">
        <w:t xml:space="preserve"> </w:t>
      </w:r>
      <w:r>
        <w:t xml:space="preserve">éventuellement un enseignement de complément soulève de nombreuses interrogations et de grandes inquiétudes sur la survie de nos disciplines, malgré l’optimisme affiché de la ministre. </w:t>
      </w:r>
    </w:p>
    <w:p w:rsidR="00BA5A22" w:rsidRDefault="00BA5A22" w:rsidP="00736B7F">
      <w:pPr>
        <w:pStyle w:val="Paragraphedeliste"/>
        <w:jc w:val="both"/>
      </w:pPr>
      <w:r>
        <w:lastRenderedPageBreak/>
        <w:t>La formation annoncée est-elle commencée, ou non ?</w:t>
      </w:r>
      <w:r w:rsidR="0087540D">
        <w:t xml:space="preserve"> S</w:t>
      </w:r>
      <w:r>
        <w:t>ur temps scolaire ou non ?</w:t>
      </w:r>
      <w:r w:rsidR="0087540D">
        <w:t xml:space="preserve"> Faut-il s</w:t>
      </w:r>
      <w:r>
        <w:t xml:space="preserve">e porter volontaire?  Les E.P.I. qui doivent durer 6 mois pourront-ils se poursuivre sur les 3 ans du collège ? </w:t>
      </w:r>
      <w:r w:rsidR="00BA4D12">
        <w:t>Avec quel collègue et quelle discipline s’associer ?</w:t>
      </w:r>
      <w:r w:rsidR="0087540D">
        <w:t xml:space="preserve"> En ce cas, il ne s’agit plus d’un véritable enseignement de latin ou de grec. Quant aux enseignements de complément, ils risquent de n’être proposés que s’il existe déjà un EP.I. , et  les heures entreraient en concurrence avec  de l’accompagnement  pour aider les élèves en difficulté. La dualité E.P.I. / enseignement de complément casserait aussi  l’unité langue et civilisation mise en place avec le travail en séquences. </w:t>
      </w:r>
      <w:r w:rsidR="00FB3826">
        <w:t xml:space="preserve"> </w:t>
      </w:r>
      <w:r>
        <w:t xml:space="preserve">L’organisation matérielle sera certainement extrêmement complexe dans les établissements, et  ne semble guère susciter d’enthousiasme de la part des principaux. </w:t>
      </w:r>
      <w:r w:rsidR="0087540D">
        <w:t xml:space="preserve"> Les parents  aussi se posent des questions. </w:t>
      </w:r>
    </w:p>
    <w:p w:rsidR="00833765" w:rsidRDefault="00833765" w:rsidP="00736B7F">
      <w:pPr>
        <w:pStyle w:val="Paragraphedeliste"/>
        <w:jc w:val="both"/>
      </w:pPr>
      <w:r>
        <w:t xml:space="preserve">Les actions vont continuer, c’est la position de la </w:t>
      </w:r>
      <w:proofErr w:type="gramStart"/>
      <w:r>
        <w:t>CNARELA .</w:t>
      </w:r>
      <w:proofErr w:type="gramEnd"/>
      <w:r>
        <w:t xml:space="preserve"> Certaines </w:t>
      </w:r>
      <w:proofErr w:type="spellStart"/>
      <w:r>
        <w:t>Arela</w:t>
      </w:r>
      <w:proofErr w:type="spellEnd"/>
      <w:r>
        <w:t xml:space="preserve"> adressent un courrier au Président de la République</w:t>
      </w:r>
      <w:r w:rsidR="00FB3826">
        <w:t xml:space="preserve">. </w:t>
      </w:r>
    </w:p>
    <w:p w:rsidR="00736B7F" w:rsidRDefault="00736B7F" w:rsidP="00736B7F">
      <w:pPr>
        <w:pStyle w:val="Paragraphedeliste"/>
        <w:jc w:val="both"/>
      </w:pPr>
    </w:p>
    <w:p w:rsidR="00833765" w:rsidRPr="00C90A87" w:rsidRDefault="00833765" w:rsidP="00736B7F">
      <w:pPr>
        <w:pStyle w:val="Paragraphedeliste"/>
        <w:numPr>
          <w:ilvl w:val="0"/>
          <w:numId w:val="1"/>
        </w:numPr>
        <w:jc w:val="both"/>
        <w:rPr>
          <w:b/>
        </w:rPr>
      </w:pPr>
      <w:r w:rsidRPr="00C90A87">
        <w:rPr>
          <w:b/>
        </w:rPr>
        <w:t xml:space="preserve">Questions diverses : </w:t>
      </w:r>
    </w:p>
    <w:p w:rsidR="00833765" w:rsidRDefault="00833765" w:rsidP="00736B7F">
      <w:pPr>
        <w:pStyle w:val="Paragraphedeliste"/>
        <w:jc w:val="both"/>
      </w:pPr>
      <w:r>
        <w:t>A la demande d’un de nos membres, la décision est prise de placer l’agenda sur notre site, ainsi que le compte-rendu de</w:t>
      </w:r>
      <w:r w:rsidR="00FB3826">
        <w:t xml:space="preserve"> </w:t>
      </w:r>
      <w:r>
        <w:t xml:space="preserve">l’A.G. </w:t>
      </w:r>
    </w:p>
    <w:p w:rsidR="00FB3826" w:rsidRDefault="00FB3826" w:rsidP="00736B7F">
      <w:pPr>
        <w:pStyle w:val="Paragraphedeliste"/>
        <w:jc w:val="both"/>
      </w:pPr>
      <w:r>
        <w:t>Nous évoquons  la situation du Capes de lettres et le manque d’attractivité de la profession</w:t>
      </w:r>
      <w:r w:rsidR="00C90A87">
        <w:t>. Celui-ci se traduit par un déficit de candidats, et en conséquence un manque terrible de reçus au concours (</w:t>
      </w:r>
      <w:r w:rsidR="00736B7F">
        <w:t>sur 230 postes proposés au C</w:t>
      </w:r>
      <w:r w:rsidR="00C90A87">
        <w:t>apes option lettres classiques</w:t>
      </w:r>
      <w:r w:rsidR="00736B7F">
        <w:t>,</w:t>
      </w:r>
      <w:r w:rsidR="00C90A87">
        <w:t xml:space="preserve"> seuls 89 postes ont été pourvus). </w:t>
      </w:r>
    </w:p>
    <w:p w:rsidR="00C90A87" w:rsidRDefault="00C90A87" w:rsidP="00736B7F">
      <w:pPr>
        <w:pStyle w:val="Paragraphedeliste"/>
        <w:jc w:val="both"/>
      </w:pPr>
    </w:p>
    <w:p w:rsidR="00736B7F" w:rsidRDefault="00736B7F" w:rsidP="00736B7F">
      <w:pPr>
        <w:pStyle w:val="Paragraphedeliste"/>
        <w:jc w:val="both"/>
      </w:pPr>
    </w:p>
    <w:p w:rsidR="00736B7F" w:rsidRDefault="00C90A87" w:rsidP="00736B7F">
      <w:pPr>
        <w:pStyle w:val="Paragraphedeliste"/>
        <w:jc w:val="both"/>
      </w:pPr>
      <w:r>
        <w:t xml:space="preserve">L’ordre du jour est épuisé à 13 heures. Le restaurant nous attend, </w:t>
      </w:r>
      <w:r w:rsidR="00736B7F">
        <w:t>puis</w:t>
      </w:r>
      <w:r>
        <w:t xml:space="preserve"> le musée de La Compagnie des Indes de Port-Louis que nous rejo</w:t>
      </w:r>
      <w:r w:rsidR="000976B0">
        <w:t>i</w:t>
      </w:r>
      <w:r w:rsidR="00736B7F">
        <w:t>ndr</w:t>
      </w:r>
      <w:r>
        <w:t>ons en bateau-bus. Nombre de collègues n’ont d’autre choix que de consacrer leur après-midi aux copies. C’est donc un tout petit groupe qui va découvrir  les collections très intéressantes</w:t>
      </w:r>
      <w:r w:rsidR="0014629A">
        <w:t xml:space="preserve"> (maquettes, céramiques, objets d’art, </w:t>
      </w:r>
      <w:r w:rsidR="00736B7F">
        <w:t xml:space="preserve">mobilier, </w:t>
      </w:r>
      <w:r w:rsidR="0014629A">
        <w:t xml:space="preserve">tissus) installées dans la citadelle. </w:t>
      </w:r>
    </w:p>
    <w:p w:rsidR="00736B7F" w:rsidRDefault="00736B7F" w:rsidP="00736B7F">
      <w:pPr>
        <w:pStyle w:val="Paragraphedeliste"/>
        <w:jc w:val="both"/>
      </w:pPr>
    </w:p>
    <w:p w:rsidR="00C90A87" w:rsidRDefault="00736B7F" w:rsidP="00736B7F">
      <w:pPr>
        <w:pStyle w:val="Paragraphedeliste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Claude </w:t>
      </w:r>
      <w:proofErr w:type="spellStart"/>
      <w:r>
        <w:t>Quéméner</w:t>
      </w:r>
      <w:proofErr w:type="spellEnd"/>
      <w:r>
        <w:t>, secrétaire</w:t>
      </w:r>
      <w:r w:rsidR="0014629A">
        <w:t xml:space="preserve"> </w:t>
      </w:r>
      <w:r w:rsidR="00C90A87">
        <w:t xml:space="preserve">  </w:t>
      </w:r>
    </w:p>
    <w:p w:rsidR="00FB3826" w:rsidRDefault="00FB3826" w:rsidP="00736B7F">
      <w:pPr>
        <w:pStyle w:val="Paragraphedeliste"/>
        <w:jc w:val="both"/>
      </w:pPr>
    </w:p>
    <w:p w:rsidR="00833765" w:rsidRPr="009F287B" w:rsidRDefault="00833765" w:rsidP="00736B7F">
      <w:pPr>
        <w:pStyle w:val="Paragraphedeliste"/>
        <w:jc w:val="both"/>
      </w:pPr>
    </w:p>
    <w:p w:rsidR="00871752" w:rsidRDefault="00871752" w:rsidP="00736B7F">
      <w:pPr>
        <w:pStyle w:val="Paragraphedeliste"/>
        <w:jc w:val="both"/>
      </w:pPr>
    </w:p>
    <w:p w:rsidR="00871752" w:rsidRDefault="00871752" w:rsidP="00736B7F">
      <w:pPr>
        <w:pStyle w:val="Paragraphedeliste"/>
        <w:jc w:val="both"/>
      </w:pPr>
    </w:p>
    <w:p w:rsidR="00871752" w:rsidRPr="008D09F6" w:rsidRDefault="00871752" w:rsidP="00736B7F">
      <w:pPr>
        <w:pStyle w:val="Paragraphedeliste"/>
        <w:jc w:val="both"/>
      </w:pPr>
      <w:r>
        <w:t xml:space="preserve"> </w:t>
      </w:r>
    </w:p>
    <w:p w:rsidR="009F3660" w:rsidRDefault="009F3660"/>
    <w:sectPr w:rsidR="009F3660" w:rsidSect="009F3660">
      <w:type w:val="continuous"/>
      <w:pgSz w:w="11907" w:h="16840" w:code="9"/>
      <w:pgMar w:top="851" w:right="851" w:bottom="851" w:left="851" w:header="1418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5082"/>
    <w:multiLevelType w:val="hybridMultilevel"/>
    <w:tmpl w:val="AC8ADB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27C38"/>
    <w:multiLevelType w:val="hybridMultilevel"/>
    <w:tmpl w:val="668C9448"/>
    <w:lvl w:ilvl="0" w:tplc="040C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53E53B12"/>
    <w:multiLevelType w:val="hybridMultilevel"/>
    <w:tmpl w:val="840AFE9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savePreviewPicture/>
  <w:compat>
    <w:useFELayout/>
  </w:compat>
  <w:rsids>
    <w:rsidRoot w:val="009F3660"/>
    <w:rsid w:val="00010475"/>
    <w:rsid w:val="000976B0"/>
    <w:rsid w:val="0014629A"/>
    <w:rsid w:val="003A4B83"/>
    <w:rsid w:val="003C019F"/>
    <w:rsid w:val="003D2D4D"/>
    <w:rsid w:val="003F0058"/>
    <w:rsid w:val="003F3E32"/>
    <w:rsid w:val="00472320"/>
    <w:rsid w:val="00477CA0"/>
    <w:rsid w:val="004814E4"/>
    <w:rsid w:val="005B362B"/>
    <w:rsid w:val="005D59A9"/>
    <w:rsid w:val="00615FB8"/>
    <w:rsid w:val="00675307"/>
    <w:rsid w:val="00696058"/>
    <w:rsid w:val="006C6026"/>
    <w:rsid w:val="006C7E54"/>
    <w:rsid w:val="00736B7F"/>
    <w:rsid w:val="007A1778"/>
    <w:rsid w:val="007A4C79"/>
    <w:rsid w:val="007E100F"/>
    <w:rsid w:val="00833765"/>
    <w:rsid w:val="00871752"/>
    <w:rsid w:val="0087540D"/>
    <w:rsid w:val="00877249"/>
    <w:rsid w:val="008D09F6"/>
    <w:rsid w:val="009503FE"/>
    <w:rsid w:val="00996672"/>
    <w:rsid w:val="009F287B"/>
    <w:rsid w:val="009F3660"/>
    <w:rsid w:val="00A160F1"/>
    <w:rsid w:val="00AE7201"/>
    <w:rsid w:val="00BA4D12"/>
    <w:rsid w:val="00BA5A22"/>
    <w:rsid w:val="00C90A87"/>
    <w:rsid w:val="00CB49C9"/>
    <w:rsid w:val="00D1405E"/>
    <w:rsid w:val="00D37D38"/>
    <w:rsid w:val="00D758AB"/>
    <w:rsid w:val="00E34D6F"/>
    <w:rsid w:val="00E47B79"/>
    <w:rsid w:val="00EE63AD"/>
    <w:rsid w:val="00F1546B"/>
    <w:rsid w:val="00FB3826"/>
    <w:rsid w:val="00FF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0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9F3660"/>
  </w:style>
  <w:style w:type="paragraph" w:styleId="Paragraphedeliste">
    <w:name w:val="List Paragraph"/>
    <w:basedOn w:val="Normal"/>
    <w:uiPriority w:val="34"/>
    <w:qFormat/>
    <w:rsid w:val="009F3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1454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2015-10-07T07:31:00Z</dcterms:created>
  <dcterms:modified xsi:type="dcterms:W3CDTF">2015-10-14T10:51:00Z</dcterms:modified>
</cp:coreProperties>
</file>